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</w:t>
      </w:r>
      <w:r>
        <w:rPr>
          <w:rFonts w:ascii="Times New Roman" w:eastAsia="Times New Roman" w:hAnsi="Times New Roman" w:cs="Times New Roman"/>
          <w:sz w:val="22"/>
          <w:szCs w:val="22"/>
        </w:rPr>
        <w:t>-2060-</w:t>
      </w:r>
      <w:r>
        <w:rPr>
          <w:rFonts w:ascii="Times New Roman" w:eastAsia="Times New Roman" w:hAnsi="Times New Roman" w:cs="Times New Roman"/>
          <w:sz w:val="22"/>
          <w:szCs w:val="22"/>
        </w:rPr>
        <w:t>2614/2026</w:t>
      </w:r>
    </w:p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86MS0069-01-2026-008903-21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28 октября 2026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город Сургут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 14 Сургутского судебного района города окружного значения Сургута Ханты-Мансийского автономного округа – Югры Думлер Галина Павловна, находящийся 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402, рассмотрев дело об административном правонарушении, </w:t>
      </w:r>
      <w:r>
        <w:rPr>
          <w:rFonts w:ascii="Times New Roman" w:eastAsia="Times New Roman" w:hAnsi="Times New Roman" w:cs="Times New Roman"/>
        </w:rPr>
        <w:t>предусмотренном ч. 1 ст.15.33.2 КоАП РФ</w:t>
      </w:r>
      <w:r>
        <w:rPr>
          <w:rFonts w:ascii="Times New Roman" w:eastAsia="Times New Roman" w:hAnsi="Times New Roman" w:cs="Times New Roman"/>
        </w:rPr>
        <w:t xml:space="preserve"> в отношении:</w:t>
      </w: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 xml:space="preserve">Виденеева Олега Геннадьевича, </w:t>
      </w:r>
      <w:r>
        <w:rPr>
          <w:rStyle w:val="cat-UserDefinedgrp-40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Виденеев О.Г</w:t>
      </w:r>
      <w:r>
        <w:rPr>
          <w:rFonts w:ascii="Times New Roman" w:eastAsia="Times New Roman" w:hAnsi="Times New Roman" w:cs="Times New Roman"/>
        </w:rPr>
        <w:t xml:space="preserve">., являясь должностным лицом, </w:t>
      </w:r>
      <w:r>
        <w:rPr>
          <w:rFonts w:ascii="Times New Roman" w:eastAsia="Times New Roman" w:hAnsi="Times New Roman" w:cs="Times New Roman"/>
        </w:rPr>
        <w:t>в нарушение</w:t>
      </w:r>
      <w:r>
        <w:rPr>
          <w:rFonts w:ascii="Times New Roman" w:eastAsia="Times New Roman" w:hAnsi="Times New Roman" w:cs="Times New Roman"/>
        </w:rPr>
        <w:t xml:space="preserve"> указанного в п. 3 ст. 11 Федерального закона от 01.04.1996 г. N27-ФЗ "Об индивидуальном (персонифицированном) учете в системе обязательного пенсионного страхования и обязате</w:t>
      </w:r>
      <w:r>
        <w:rPr>
          <w:rFonts w:ascii="Times New Roman" w:eastAsia="Times New Roman" w:hAnsi="Times New Roman" w:cs="Times New Roman"/>
        </w:rPr>
        <w:t>льного социального страхования" срока</w:t>
      </w:r>
      <w:r>
        <w:rPr>
          <w:rFonts w:ascii="Times New Roman" w:eastAsia="Times New Roman" w:hAnsi="Times New Roman" w:cs="Times New Roman"/>
        </w:rPr>
        <w:t xml:space="preserve"> не предоставил в Отделение Фонда пенсионного и социального страхования Российской Федерации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 -1 раздел подраздел 1.2 «Исходная» за 2025 год. В соответствии с вышеназванной нормой данная отчетность должна быть представлена до 26.01.2026 года включительно.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Виденеев О.Г</w:t>
      </w:r>
      <w:r>
        <w:rPr>
          <w:rFonts w:ascii="Times New Roman" w:eastAsia="Times New Roman" w:hAnsi="Times New Roman" w:cs="Times New Roman"/>
        </w:rPr>
        <w:t>., извещенный о времени и месте рассмотрения дела надлежащим образом, а именно судебной повесткой, возвращенной с отметкой об истечении срока хранения, в судебное заседание не явился, ходатайств об отложении рассмотрения дела не заявлял.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N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343.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Виденеева О.Г</w:t>
      </w:r>
      <w:r>
        <w:rPr>
          <w:rFonts w:ascii="Times New Roman" w:eastAsia="Times New Roman" w:hAnsi="Times New Roman" w:cs="Times New Roman"/>
        </w:rPr>
        <w:t>., в соответствии с ч. 2 ст. 25.1 КоАП.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доказательство виновности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Виденеева О.Г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об административном правонарушении № 03743/2026 от 29.09.2026;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акт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09.07.2026;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расчет финансовой санкции;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проверки отчетности;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ЕГРЮЛ.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силу п. 6 ст. 11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форма ЕФС-1, раздел 1, подраздел 1.1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Виденеева О.Г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мировой судья квалифицирует по ч. 1 ст. 15.33.2 КоАП РФ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предусмотренных ст. 4.3 КоАП РФ, отягчающих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наказания, суд учитывает характер совершенного административного правонарушения, данные о личности нарушителя.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Виденеева Олега Геннадьевича признать виновным в совершении административного правонарушения, предусмотренного ч. 1 ст.15.33.2 КоАП РФ и назначить наказание в виде штрафа в размере 300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</w:rPr>
        <w:t>Банк получателя</w:t>
      </w:r>
      <w:r>
        <w:rPr>
          <w:rFonts w:ascii="Times New Roman" w:eastAsia="Times New Roman" w:hAnsi="Times New Roman" w:cs="Times New Roman"/>
        </w:rPr>
        <w:t xml:space="preserve"> ОКЦ № 8 Уральского ГУ Банка России//УФК по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Ханты-Мансийскому автономному округу - Югре г. Ханты–</w:t>
      </w:r>
      <w:r>
        <w:rPr>
          <w:rFonts w:ascii="Times New Roman" w:eastAsia="Times New Roman" w:hAnsi="Times New Roman" w:cs="Times New Roman"/>
        </w:rPr>
        <w:t>Мансийск</w:t>
      </w:r>
      <w:r>
        <w:rPr>
          <w:rFonts w:ascii="Times New Roman" w:eastAsia="Times New Roman" w:hAnsi="Times New Roman" w:cs="Times New Roman"/>
        </w:rPr>
        <w:t>, Получатель: УФК по Ханты-Мансийскому автономному округу - Югре г. л/с 04874Ф87010, Номер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банка получателя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(номер банковского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входящего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единого </w:t>
      </w:r>
      <w:r>
        <w:rPr>
          <w:rFonts w:ascii="Times New Roman" w:eastAsia="Times New Roman" w:hAnsi="Times New Roman" w:cs="Times New Roman"/>
        </w:rPr>
        <w:t>казначейского счета, Кор. Счет)- N 40102810245370000007</w:t>
      </w:r>
      <w:r>
        <w:rPr>
          <w:rFonts w:ascii="Times New Roman" w:eastAsia="Times New Roman" w:hAnsi="Times New Roman" w:cs="Times New Roman"/>
        </w:rPr>
        <w:t>, ИНН 8601002078 КПП 860101001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БИК ТОФК 007162163 ОКТМО 71876000 (город Сургут), 71826000 (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р-н), Счет получателя платежа (номер казначейского счета, Р/счет)-03100643000000018700, КБК- 79711601230060001140, УИН 79711601230060001140 - уплата штрафа по административному правонарушению, предусмотренному ст. 15.33.2 КоАП РФ.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Штраф подлежит уплате в течение 60 дней со дня вступления постановления в законную силу, копия квитанции предоставляется в 106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д .9 ул. Гагарина г. Сургута.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14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КОПИЯ ВЕРНА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И.о</w:t>
      </w:r>
      <w:r>
        <w:rPr>
          <w:rFonts w:ascii="Times New Roman" w:eastAsia="Times New Roman" w:hAnsi="Times New Roman" w:cs="Times New Roman"/>
          <w:sz w:val="22"/>
          <w:szCs w:val="22"/>
        </w:rPr>
        <w:t>. мирового судьи судебного участка № 14 Сургутского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ХМАО-Югры ______________________Г.П. Думлер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28.10.2026 года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Подлинный документ находится в деле № 5-2060-2614/2026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0rplc-10">
    <w:name w:val="cat-UserDefined grp-40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